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FF0C7B">
      <w:r>
        <w:rPr>
          <w:b/>
          <w:bCs/>
        </w:rPr>
        <w:t>Preek over I Petrus 3: 8-12 gehouden op 22 november 2020</w:t>
      </w:r>
      <w:r>
        <w:t xml:space="preserve"> (lezing: Rom.12:1-2, 9-21)</w:t>
      </w:r>
    </w:p>
    <w:p w:rsidR="00FF0C7B" w:rsidRDefault="00FF0C7B">
      <w:r>
        <w:t>Thema: Tenslotte - het profiel van een christen</w:t>
      </w:r>
    </w:p>
    <w:p w:rsidR="00FF0C7B" w:rsidRDefault="00FF0C7B">
      <w:r>
        <w:t>Tekst: Tot slot (</w:t>
      </w:r>
      <w:proofErr w:type="gramStart"/>
      <w:r>
        <w:t>8)…</w:t>
      </w:r>
      <w:proofErr w:type="gramEnd"/>
      <w:r>
        <w:t xml:space="preserve"> wie gelukkig wil zijn (10)</w:t>
      </w:r>
    </w:p>
    <w:p w:rsidR="00FF0C7B" w:rsidRDefault="00FF0C7B"/>
    <w:p w:rsidR="00FF0C7B" w:rsidRDefault="00FF0C7B">
      <w:r>
        <w:rPr>
          <w:u w:val="single"/>
        </w:rPr>
        <w:t>Inleiding</w:t>
      </w:r>
    </w:p>
    <w:p w:rsidR="00FF0C7B" w:rsidRDefault="00FF0C7B"/>
    <w:p w:rsidR="00FF0C7B" w:rsidRDefault="00FF0C7B">
      <w:r>
        <w:t>- de motivatie om zo lang over deze brief te preken: het geloof is praktisch en de praktijk moet gelovig zijn</w:t>
      </w:r>
    </w:p>
    <w:p w:rsidR="00FF0C7B" w:rsidRDefault="00FF0C7B">
      <w:r>
        <w:t xml:space="preserve">- nu: de afronding van een stuk over de praktijk: na bijzondere regels voor deelgroepen: het profiel van een christen. </w:t>
      </w:r>
    </w:p>
    <w:p w:rsidR="00FF0C7B" w:rsidRDefault="00FF0C7B"/>
    <w:p w:rsidR="00FF0C7B" w:rsidRDefault="00FF0C7B">
      <w:r>
        <w:t xml:space="preserve">Gemeente van Christus, </w:t>
      </w:r>
    </w:p>
    <w:p w:rsidR="00FF0C7B" w:rsidRDefault="00FF0C7B"/>
    <w:p w:rsidR="00FF0C7B" w:rsidRDefault="00FF0C7B" w:rsidP="00FF0C7B">
      <w:pPr>
        <w:jc w:val="both"/>
      </w:pPr>
      <w:r>
        <w:t xml:space="preserve">1. Wat is uiteindelijk het grootste verlangen van ons mensen? Is dat niet: gelukkig zijn? Want wat is mooier dan dat je kijkt naar je eigen leven, en je voelt: wat heb ik het goed! </w:t>
      </w:r>
      <w:r w:rsidR="00CC34CF">
        <w:t xml:space="preserve">Dan komt er iets heel dankbaars in je op, en je weet: hier leef ik voor. Dit geeft mijn leven waarde. </w:t>
      </w:r>
    </w:p>
    <w:p w:rsidR="00FF0C7B" w:rsidRDefault="00CC34CF" w:rsidP="00CC34CF">
      <w:pPr>
        <w:jc w:val="both"/>
      </w:pPr>
      <w:r>
        <w:tab/>
        <w:t xml:space="preserve">Maar met geluk is het soms wat vreemd. Soms kan het zomaar op je vallen. Dan word je erdoor overweldigd, het is alsof het je overkomt. Je hebt er niets bijzonders voor gedaan, en toch besef je: ik ben gelukkig. Dat zijn gouden momenten in ons leven. Maar aan de andere kant is geluk ook iets waaraan je kunt werken. En ik denk dat de meeste mensen dat ook aan het doen zijn, of ze dat nu beseffen of niet. Maar dan merk je wel de verschillen. De wegen die mensen gaan naar het geluk, die kunnen heel </w:t>
      </w:r>
      <w:r w:rsidR="00BD6441">
        <w:t>sterk van elkaar afwijken</w:t>
      </w:r>
      <w:r>
        <w:t>. Er zijn mensen die het zoeken in de toewijding aan een hoger doel: werken aan een betere wereld - ze gaan als idealisten door het leven, en ze komen op voor wat ze zien als goed en eerlijk. Er zijn ook mensen die zoeken het meer in het kleine, in het huiselijk geluk</w:t>
      </w:r>
      <w:r w:rsidR="00130048">
        <w:t xml:space="preserve"> - ze concentreren zich op hun gezin, en hun allernaasten. En weer anderen zoeken het in dingen - ze jagen het geluk na via het geld of via bezit, en soms zoeken ze geluk in het hebben van macht en aanzien. Er zijn allerlei wegen naar het geluk. </w:t>
      </w:r>
    </w:p>
    <w:p w:rsidR="00130048" w:rsidRDefault="00130048" w:rsidP="00CC34CF">
      <w:pPr>
        <w:jc w:val="both"/>
      </w:pPr>
      <w:r>
        <w:tab/>
        <w:t xml:space="preserve">Het praktische van Petrus is, dat hij daar in onze tekst op aansluit. Wie gelukkig wil zijn krijgt van hem te horen, wat de christelijke weg is naar het geluk. Want dat we verlangen naar geluk, dat geldt ook voor ons. Het doel van alles is uiteindelijk dat we de vrede vinden van God. Het is, zei men vroeger, de hemelse zaligheid. Daar zijn we voor bestemd, om voor eeuwig gelukkig te zijn samen met God en met al zijn kinderen, met alle engelen, met heel de kosmos. We zijn geschapen voor het geluk. Maar hoe vind je dat? </w:t>
      </w:r>
    </w:p>
    <w:p w:rsidR="00130048" w:rsidRDefault="00130048" w:rsidP="00CC34CF">
      <w:pPr>
        <w:jc w:val="both"/>
      </w:pPr>
      <w:r>
        <w:tab/>
        <w:t xml:space="preserve">Daar gaat het vanmiddag over. En als je dan goed leest wat Petrus hier eigenlijk tegen ons zegt, dan kun je daar drie stappen in horen. Hij wijst ons de weg naar het geluk via de Bijbel, die hij toen had - het Oude Testament. Hij wijst ons de weg naar het geluk via het evangelie, de boodschap van Jezus en wat Hij liet zien op aarde. En hij wijst ons de weg naar het geluk via </w:t>
      </w:r>
      <w:r w:rsidR="002C2403">
        <w:t xml:space="preserve">de kerk, via wat de gemeenschap van christenen zou moeten zijn. Want uit die drie bronnen leven gelovige mensen: uit de boeken die God ons gaf, uit het machtige verhaal over Jezus, en uit de verbondenheid van christenen met elkaar, de kerk. </w:t>
      </w:r>
    </w:p>
    <w:p w:rsidR="002C2403" w:rsidRDefault="002C2403" w:rsidP="00CC34CF">
      <w:pPr>
        <w:jc w:val="both"/>
      </w:pPr>
    </w:p>
    <w:p w:rsidR="00130048" w:rsidRDefault="002C2403" w:rsidP="00CC34CF">
      <w:pPr>
        <w:jc w:val="both"/>
      </w:pPr>
      <w:r>
        <w:t xml:space="preserve">2. Want - om met het eerste te beginnen - die woorden: wie gelukkig wil zijn, die staan in een citaat. De helft van onze tekst heeft Petrus gewoon overgeschreven uit een Psalm, Psalm 34. Alsof hij daarmee wil zeggen: eigenlijk vertel ik niets nieuws! Want die vraag: hoe word ik gelukkig, die leefde ook al in het Oude Testament. Het waren in Israël vooral de wijzen, die daar heel veel over nadachten. Alle </w:t>
      </w:r>
      <w:r w:rsidR="00BD6441">
        <w:t>s</w:t>
      </w:r>
      <w:r>
        <w:t xml:space="preserve">preuken die je vindt in het Spreukenboek cirkelen om die vraag: wat is het goede leven, hoe word je gezegend, wat moet je doen en wat moet je laten? Uit hun kring is ook Psalm 34 afkomstig. </w:t>
      </w:r>
    </w:p>
    <w:p w:rsidR="002C2403" w:rsidRDefault="002C2403" w:rsidP="00CC34CF">
      <w:pPr>
        <w:jc w:val="both"/>
      </w:pPr>
      <w:r>
        <w:lastRenderedPageBreak/>
        <w:tab/>
        <w:t xml:space="preserve">En daar staan twee belangrijke lessen te lezen voor wie gelukkig wil worden. De eerste is: </w:t>
      </w:r>
      <w:r w:rsidR="005479DC">
        <w:t xml:space="preserve">blijf weg bij het kwaad! En dat mag misschien weinig verrassend klinken, maar dat is veel minder vanzelfsprekend dan het lijkt. Laat ik een voorbeeld nemen, een haast te makkelijk voorbeeld, maar ik kan er iets mee duidelijk maken voor u en voor mij: president </w:t>
      </w:r>
      <w:proofErr w:type="spellStart"/>
      <w:r w:rsidR="005479DC">
        <w:t>Trump</w:t>
      </w:r>
      <w:proofErr w:type="spellEnd"/>
      <w:r w:rsidR="005479DC">
        <w:t xml:space="preserve">. Die streeft geluk na, en bij dat geluk hoort: een winnaar willen zijn, president van Amerika blijven. En wat doet hij daarom? Hij vertelt onwaarheden. Hij denkt het goede, het geluk te kunnen bereiken door middel van het kwade. Want hij is ervan overtuigd: dat doen mijn tegenstanders ook - en ik vrees, dat dat voor een belangrijk deel waar is. Want is beeldvorming tegenwoordig niet veel belangrijker dan de waarheid? En nu zijn er twee mogelijkheden: </w:t>
      </w:r>
      <w:r w:rsidR="001577BE">
        <w:t xml:space="preserve">of het mislukt, want door je te openen voor het kwade word je tegelijk kwetsbaar. Leugens komen aan het licht, misdragingen komen in de pers, want je maakt vijanden. Of - en misschien is dat nog wel erger - het lukt! Dan haal je de buit binnen, maar gelukkig worden - daar komt weinig van terecht. Het kwade dat je te hulp hebt geroepen, blijft bij je, beheerst je stappen. En dat breekt je op. Je kunt het kwade niet overwinnen met het kwade. </w:t>
      </w:r>
    </w:p>
    <w:p w:rsidR="001577BE" w:rsidRDefault="001577BE" w:rsidP="00CC34CF">
      <w:pPr>
        <w:jc w:val="both"/>
      </w:pPr>
      <w:r>
        <w:tab/>
        <w:t xml:space="preserve">En dat geldt ook voor ons. Ga het kwaad uit de weg. En daarbij kun je aan een heleboel dingen denken. Je kunt denken aan het koesteren van wantrouwige gedachten. Je kunt denken aan een verblind worden door je eigen ik. Het is allemaal een sta in de weg, als je gelukkig wil worden. Onze tekst haalt er heel in het bijzonder één ding uit: hoe praten we? Als je toegeeft aan laster of leugen, dan wordt het niets met je geluk. Want via onze woorden communiceren we. Of we ze nu zeggen, of dat we ze opschrijven - ze worden gehoord of gelezen, en ze krijgen hun werking. En zo breidt het kwaad zich uit, het vergiftigt harten, het </w:t>
      </w:r>
      <w:r w:rsidR="004C6DED">
        <w:t xml:space="preserve">roept boosheid op en ergernis, en dat gaat zich wreken - en weg is het geluk. </w:t>
      </w:r>
    </w:p>
    <w:p w:rsidR="004C6DED" w:rsidRDefault="004C6DED" w:rsidP="00CC34CF">
      <w:pPr>
        <w:jc w:val="both"/>
      </w:pPr>
    </w:p>
    <w:p w:rsidR="004C6DED" w:rsidRDefault="004C6DED" w:rsidP="00CC34CF">
      <w:pPr>
        <w:jc w:val="both"/>
      </w:pPr>
      <w:r>
        <w:t>3. Maar wat moeten we dan? Hoe kun je het geluk vinden in een wereld, waar het kwaad gewoon aanwezig is? Wel, dan grijpt Petrus naar het tweede: het verhaal over Jezus. Dat lijkt misschien een beetje schuil te gaan in onze tekst, maar wie de vorige preken over I Petrus heeft gehoord herkent het onmiddellijk. Want die we</w:t>
      </w:r>
      <w:r w:rsidR="00633878">
        <w:t>e</w:t>
      </w:r>
      <w:r>
        <w:t xml:space="preserve">t nog hoe Petrus sprak tegen de gelovigen die onder druk stonden, en wat hij schreef aan slaven die onrechtvaardig werden behandeld. Die hield hij voorbeeld voor van Jezus, die als hij werd uitgescholden niet terugschold, die niet vloekte, maar zegende, die bad voor zijn vijanden en voor ons toen wij nog vijanden waren de deur opende naar God. </w:t>
      </w:r>
    </w:p>
    <w:p w:rsidR="004C6DED" w:rsidRDefault="004C6DED" w:rsidP="00CC34CF">
      <w:pPr>
        <w:jc w:val="both"/>
      </w:pPr>
      <w:r>
        <w:tab/>
        <w:t xml:space="preserve">De reactie van Christus op het kwaad was niet: vergelding. Het was: zegenen. Het was: het kwade overwinnen door het goede. Het was: wat je wordt aangedaan overgeven aan God. En die weg van Jezus, die klinkt hier door als Petrus het heeft over de christelijke manier om gelukkig te worden. Die loopt via het gaan in Jezus' voetspoor, je eigen stappen zetten in de voetstappen die Hij op aarde naliet. Daar zijn we toe geroepen, schrijft Petrus. Wij horen in dat machtige verhaal van Jezus, hoe God ons de verloren zegen wil teruggeven. En daarom, omdat we zelf ervaren hoe heilzaam, hoe verlossend dat is, daarom is het geluk: </w:t>
      </w:r>
      <w:r w:rsidR="00FE23D3">
        <w:t xml:space="preserve">zegen verbreiden. </w:t>
      </w:r>
    </w:p>
    <w:p w:rsidR="00FE23D3" w:rsidRDefault="00FE23D3" w:rsidP="00CC34CF">
      <w:pPr>
        <w:jc w:val="both"/>
      </w:pPr>
      <w:r>
        <w:tab/>
        <w:t xml:space="preserve">En gemeente, misschien kent u het wel uit eigen ervaring - ik hoop dat u het kent: je wordt gelukkig als je goed doet. Vooral als je het doet zonder de verwachting er iets voor terug te ontvangen. Goed doen brengt zegen met zich mee. En dat is precies de grondwet van het evangelie: er komt een ommekeer in het kwaad, als er Eén is, - ja, als het God zelf is - die de zonde beantwoord met het offer, met de genade, met de vergeving. Dan wordt het kwaad weggedragen. Anders blijft het hangen. Dat praktisch navolgen, dat is de christelijke weg. </w:t>
      </w:r>
    </w:p>
    <w:p w:rsidR="00FE23D3" w:rsidRDefault="00FE23D3" w:rsidP="00CC34CF">
      <w:pPr>
        <w:jc w:val="both"/>
      </w:pPr>
    </w:p>
    <w:p w:rsidR="00FE23D3" w:rsidRDefault="00FE23D3" w:rsidP="00CC34CF">
      <w:pPr>
        <w:jc w:val="both"/>
      </w:pPr>
      <w:r>
        <w:t xml:space="preserve">4. En zo kom ik bij het derde: de gemeenschap van de gelovigen, de kerk. Want als het goed is hebben we daar steun aan elkaar in het zoeken van het geluk langs de weg van het goede. En zo worden we gevormd, wordt ons karakter beïnvloed, zodat we wat we horen ons ook innerlijk eigen maken, zodat het niet alleen een mooi verhaal is, maar naar binnen slaat, ons anders maakt. </w:t>
      </w:r>
    </w:p>
    <w:p w:rsidR="00FE23D3" w:rsidRDefault="00FE23D3" w:rsidP="00CC34CF">
      <w:pPr>
        <w:jc w:val="both"/>
      </w:pPr>
      <w:r>
        <w:lastRenderedPageBreak/>
        <w:tab/>
        <w:t>Dat klinkt door in het vers waarmee onze tekst begon. Daar zet Petrus vijf dingen op</w:t>
      </w:r>
      <w:r w:rsidR="00633878">
        <w:t xml:space="preserve"> </w:t>
      </w:r>
      <w:r>
        <w:t xml:space="preserve">een rijtje - in het Grieks </w:t>
      </w:r>
      <w:r w:rsidR="00633878">
        <w:t>staan er</w:t>
      </w:r>
      <w:r>
        <w:t xml:space="preserve"> vijf woorden, die een profiel schetsen van een christen in de kerk. Want ze slaan direct op de praktijk van het omgaan met elkaar. Het eerste en het laatste spreken over ons hart, onze gezindheid, onze mentaliteit: wees eensgezind, wees nederig van hart. Die horen allebei bij de kerk. Want wat brengt ons samen? Is het niet: de gerichtheid op de Ene God, de Ene Verlosser, het ene evangelie</w:t>
      </w:r>
      <w:r w:rsidR="00FA1988">
        <w:t xml:space="preserve">? Daar leven we van, niet van onszelf, en daarom bevordert de christelijke boodschap zo de nederigheid: we hebben niets, dat we niet gekregen hebben, ons leven uit de handen van God, onze hoop door wat Jezus deed voor ons. We leven van genade! En dát zondag aan zondag horen en vieren, dat verandert ons vanbinnen. Dan staat God centraal in zijn goedheid, en dan schuift ons eigen ik naar achteren. We worden eensgezind en nederig. </w:t>
      </w:r>
    </w:p>
    <w:p w:rsidR="00FE23D3" w:rsidRDefault="00FA1988" w:rsidP="00CC34CF">
      <w:pPr>
        <w:jc w:val="both"/>
      </w:pPr>
      <w:r>
        <w:tab/>
        <w:t>En tussen dat eerste en dat vijfde woord staan het tweede en het vierde: meelevend en barmhartig. En die horen ook bij het hart van het kerkelijk leven! Want meeleven is wat we doen in het pastoraat en barmhartig zijn is wat we doen in het diaconaat. We bidden voor elkaar en we geven voor elkaars nood - elke zondag doen we dat weer. En ook dat wil bij ons naar binnen komen, ons maken tot meelevende en barmhartige mensen.</w:t>
      </w:r>
    </w:p>
    <w:p w:rsidR="00FA1988" w:rsidRDefault="00FA1988" w:rsidP="00CC34CF">
      <w:pPr>
        <w:jc w:val="both"/>
      </w:pPr>
      <w:r>
        <w:tab/>
        <w:t xml:space="preserve">Want we leren om elkaar te zien als familie, als broers en zussen. Broeder- en zusterliefde, dat is het hart van de kerkelijke praktijk, als het gaat zoals het moet. De ander niet zien als een bedreigende vreemde, maar als iemand net als jij. En zo ook elkaar behandelen, elkaar herkennen als mensen die genade en liefde nodig hebben. </w:t>
      </w:r>
    </w:p>
    <w:p w:rsidR="00FA1988" w:rsidRDefault="00FA1988" w:rsidP="00CC34CF">
      <w:pPr>
        <w:jc w:val="both"/>
      </w:pPr>
      <w:r>
        <w:tab/>
        <w:t xml:space="preserve">Dat leren we als het goed is in de kerk. Zo wordt het gemeenteleven een plek waar we genezen kunnen van het kwade, waar we weerbaar worden tegen de kwade stemmen die </w:t>
      </w:r>
      <w:r w:rsidR="00A17708">
        <w:t>je op aarde volop kunt horen</w:t>
      </w:r>
      <w:r w:rsidR="00633878">
        <w:t>, tegen de valse geluksprofeten</w:t>
      </w:r>
      <w:r w:rsidR="00A17708">
        <w:t xml:space="preserve">, tegen de roddel en de kwaadsprekerij, tegen de leugen en het wantrouwen, tegen het kwetsen en het je groter maken dan je bent. </w:t>
      </w:r>
    </w:p>
    <w:p w:rsidR="00A17708" w:rsidRDefault="00A17708" w:rsidP="00CC34CF">
      <w:pPr>
        <w:jc w:val="both"/>
      </w:pPr>
      <w:r>
        <w:tab/>
        <w:t xml:space="preserve">En zo kun je hier dus gelukkiger worden. Je kunt het geluk vinden, waar de Bijbel opengaat, waar de geschiedenis van Jezus Gods Zoon wordt gevierd, waar de liefde wordt gepraktiseerd. Het heeft alles te maken met die basisvraag die elk mens van binnen kent: hoe word ik gelukkig? Zo praktisch is leven als christen. Temidden van alle gelukzoekers hebben wij echt iets te zeggen. Te zeggen hoe onze ogen opengingen doordat we God in zijn liefde vonden. Dat is het wáre geluk. Dat verandert ons bestaan. Dat maakt ons eeuwig zalig. </w:t>
      </w:r>
    </w:p>
    <w:p w:rsidR="00A17708" w:rsidRDefault="00A17708" w:rsidP="00CC34CF">
      <w:pPr>
        <w:jc w:val="both"/>
      </w:pPr>
    </w:p>
    <w:p w:rsidR="00A17708" w:rsidRPr="00FF0C7B" w:rsidRDefault="00A17708" w:rsidP="00CC34CF">
      <w:pPr>
        <w:jc w:val="both"/>
      </w:pPr>
      <w:r>
        <w:tab/>
      </w:r>
      <w:r>
        <w:tab/>
      </w:r>
      <w:r>
        <w:tab/>
      </w:r>
      <w:r>
        <w:tab/>
      </w:r>
      <w:r>
        <w:tab/>
      </w:r>
      <w:r>
        <w:tab/>
      </w:r>
      <w:r>
        <w:tab/>
        <w:t xml:space="preserve">Amen. </w:t>
      </w:r>
    </w:p>
    <w:sectPr w:rsidR="00A17708" w:rsidRPr="00FF0C7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7B"/>
    <w:rsid w:val="00130048"/>
    <w:rsid w:val="001577BE"/>
    <w:rsid w:val="00163939"/>
    <w:rsid w:val="002C2403"/>
    <w:rsid w:val="004C6DED"/>
    <w:rsid w:val="005479DC"/>
    <w:rsid w:val="00633878"/>
    <w:rsid w:val="008267DC"/>
    <w:rsid w:val="00A17708"/>
    <w:rsid w:val="00BD6441"/>
    <w:rsid w:val="00CC34CF"/>
    <w:rsid w:val="00D664FC"/>
    <w:rsid w:val="00FA1988"/>
    <w:rsid w:val="00FE23D3"/>
    <w:rsid w:val="00FF0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FB5D932-98D5-9A4C-8863-7733D393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1590</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2020-11-21T16:40:00Z</dcterms:created>
  <dcterms:modified xsi:type="dcterms:W3CDTF">2020-11-21T18:32:00Z</dcterms:modified>
</cp:coreProperties>
</file>