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FE36B2">
      <w:r>
        <w:rPr>
          <w:b/>
          <w:bCs/>
        </w:rPr>
        <w:t>Preek I gehouden op 19 juli 2020 over I Petr.1:13-14 (lezing: I Thess.5:4-9)</w:t>
      </w:r>
    </w:p>
    <w:p w:rsidR="00FE36B2" w:rsidRDefault="00FE36B2"/>
    <w:p w:rsidR="00FE36B2" w:rsidRDefault="00FE36B2">
      <w:r>
        <w:t xml:space="preserve">Gemeente van Christus, </w:t>
      </w:r>
    </w:p>
    <w:p w:rsidR="00FE36B2" w:rsidRDefault="00FE36B2"/>
    <w:p w:rsidR="00FE36B2" w:rsidRDefault="00D23D1D" w:rsidP="00D23D1D">
      <w:pPr>
        <w:jc w:val="both"/>
      </w:pPr>
      <w:r>
        <w:t xml:space="preserve">Ik weet niet of het u ook opvalt, maar de laatste dagen klinken er in de media steeds vaker bezorgde geluiden. Nu het in ons land rustig lijkt met de corona-uitbarstingen, worden mensen makkelijker. Het is zomer, we willen genieten, jongeren willen uitgaan. Campinghouders klagen dat het ze haast niet lukt om vakantiegangers binnen de regels te houden, en je ziet het overal om je heen: met de anderhalve meter worden we minder streng. </w:t>
      </w:r>
      <w:r w:rsidR="00B902D5">
        <w:t xml:space="preserve">Er zijn zelfs alweer een paar </w:t>
      </w:r>
      <w:proofErr w:type="spellStart"/>
      <w:r w:rsidR="00B902D5">
        <w:t>uitbraakjes</w:t>
      </w:r>
      <w:proofErr w:type="spellEnd"/>
      <w:r w:rsidR="00B902D5">
        <w:t xml:space="preserve">, en ze zijn meestal te herleiden tot feesten. </w:t>
      </w:r>
    </w:p>
    <w:p w:rsidR="00D23D1D" w:rsidRDefault="00D23D1D" w:rsidP="00D23D1D">
      <w:pPr>
        <w:jc w:val="both"/>
      </w:pPr>
      <w:r>
        <w:tab/>
        <w:t>Want het zit niet in ons om met al die beperkingen te leven. Mensen willen reizen, mensen willen hun bedrijf open hebben, mensen willen naar het stadion kunnen, mensen willen dat de economie weer gaat draaien. Soms is het de nood, die ons dat ingeeft. Maar daarnaast is er nog iets anders aan de hand: mensen hebben verlangens. En mensen van nu hebben dat nog eens extra. Want wij leven in een wereld vol begeerten. We willen niets missen. We worden gelokt met droom</w:t>
      </w:r>
      <w:r w:rsidR="00AF7D41">
        <w:t xml:space="preserve">wensen, we worden gebombardeerd met reclames die van onze begeerten behoeften willen maken. En dat lukt aardig, zeker in de westerse wereld, en jonge mensen zijn er vaak extra gevoelig voor. </w:t>
      </w:r>
    </w:p>
    <w:p w:rsidR="00AF7D41" w:rsidRDefault="00AF7D41" w:rsidP="00D23D1D">
      <w:pPr>
        <w:jc w:val="both"/>
      </w:pPr>
      <w:r>
        <w:tab/>
        <w:t xml:space="preserve">Maar toen kwam die akelige ziekte. Mensen vragen me wel eens: zou het een straf van God kunnen zijn? Zou het een oordeel zijn over onze manier van leven? En ik snap die vraag. In de Bijbel was dat soms zo: als het volk bij God vandaan ging, kwam er vaak ellende in het land. In elk geval is het best goed om je af te vragen: zit hier voor ons een roepstem in? Wil het ons, met al onze begeerten, misschien wakker schudden? </w:t>
      </w:r>
    </w:p>
    <w:p w:rsidR="00AF7D41" w:rsidRDefault="00AF7D41" w:rsidP="00D23D1D">
      <w:pPr>
        <w:jc w:val="both"/>
      </w:pPr>
      <w:r>
        <w:tab/>
        <w:t xml:space="preserve">Zo'n roepstem heeft geklonken in het leven van de mensen die de een brief van Petrus kregen. In een wereld vol begeerten </w:t>
      </w:r>
      <w:r w:rsidR="00B902D5">
        <w:t xml:space="preserve">- dat was de heidense wereld van toen - </w:t>
      </w:r>
      <w:r>
        <w:t xml:space="preserve">klonk een stem. </w:t>
      </w:r>
      <w:r w:rsidR="001A2379">
        <w:t>Alleen, het was g</w:t>
      </w:r>
      <w:r w:rsidR="00A06468">
        <w:t>een</w:t>
      </w:r>
      <w:r w:rsidR="001A2379">
        <w:t xml:space="preserve"> ziekte die rondging, het was geen droogte die de landbouw bedreigde. Het was de roepstem van het evangelie. Het was de roepstem van de hoop: er is iets veel mooiers, dan alles wat jullie begeren. Die roepstem, die wil het verlangen niet doven: je mag niets meer. Die wil het verlangen veranderen, </w:t>
      </w:r>
      <w:r w:rsidR="00A06468">
        <w:t xml:space="preserve">het weghalen bij </w:t>
      </w:r>
      <w:r w:rsidR="003A6D5B">
        <w:t xml:space="preserve">wat geen vrede geeft, het </w:t>
      </w:r>
      <w:r w:rsidR="001A2379">
        <w:t xml:space="preserve">richten op iets machtigs, dat komt. </w:t>
      </w:r>
    </w:p>
    <w:p w:rsidR="001A2379" w:rsidRDefault="001A2379" w:rsidP="00D23D1D">
      <w:pPr>
        <w:jc w:val="both"/>
      </w:pPr>
      <w:r>
        <w:tab/>
        <w:t>Begeerten jagen een mens op. Ze geven je een bucketlist van alles wat je eigenlijk gedaan en beleefd moet hebben wil je echt jong zijn, wil je echt geleefd hebben. Maar die roepstem, die spreekt van genade. Begeerten spreken over wat je bereiken moet. Maar die roepstem heeft het over wat je ontvangen mag. Christus is ook voor jou gestorven, en Hij wil je eeuwig leven geven! Zoek niet langer je eigen weg, maar vertrouw op Hem!</w:t>
      </w:r>
    </w:p>
    <w:p w:rsidR="001A2379" w:rsidRDefault="001A2379" w:rsidP="00D23D1D">
      <w:pPr>
        <w:jc w:val="both"/>
      </w:pPr>
      <w:r>
        <w:tab/>
        <w:t xml:space="preserve">En zo is het ook nog in de wereld van vandaag. Begeerten trekken, en een roepstem klinkt. Hoop, daar heeft </w:t>
      </w:r>
      <w:r w:rsidR="00B902D5">
        <w:t xml:space="preserve">die stem het over. En net zoals toen stelt het ons voor de keuze: waar wil jij je leven op bouwen? Wel, de lezers van onze brief hebben hun keuze gemaakt. Ze zijn gegrepen door het blijde nieuws - ze zijn een levende hoop geworden, schreef Petrus al aan het begin. En vanavond praat ik vermoedelijk vooral tegen christenen, die het evangelie kennen, die in Jezus geloven. </w:t>
      </w:r>
      <w:r w:rsidR="003A6D5B">
        <w:t xml:space="preserve">Als dat nog niet zo is kan ik je alleen maar toeroepen: richt je op God! </w:t>
      </w:r>
    </w:p>
    <w:p w:rsidR="00B902D5" w:rsidRDefault="00B902D5" w:rsidP="00D23D1D">
      <w:pPr>
        <w:jc w:val="both"/>
      </w:pPr>
      <w:r>
        <w:tab/>
        <w:t xml:space="preserve">Maar daarmee zijn de begeerten nog niet weg. Ze zijn om ons heen, ze laten ons van alles willen. De heidense wereld had zijn aanlokkelijke feesten met </w:t>
      </w:r>
      <w:r w:rsidR="00EB6C1E">
        <w:t xml:space="preserve">drank en seks, de heidense wereld had zijn verlangen naar luxe en rijkdom, en onze wereld heeft nog veel meer. Dat vraagt van wie met God wil leven een parate geest en een waakzaam hart. </w:t>
      </w:r>
      <w:r w:rsidR="003A6D5B">
        <w:t>A</w:t>
      </w:r>
      <w:r w:rsidR="00EB6C1E">
        <w:t xml:space="preserve">ls je het leest in het oorspronkelijke Grieks, dan staat het er nog beeldender. Want een parate geest - letterlijk staat er: laat de lendenen van uw geest omgord zijn. Dan moet u denken aan die lange gewaden, die mensen in die tijd droegen. Als mensen op hun gemak zaten, dan hingen die naar beneden. Lange gewaden hoorde bij mensen die niet zoveel deden. Lekker lui zijn, lekker lummelen </w:t>
      </w:r>
      <w:r w:rsidR="00EB6C1E">
        <w:lastRenderedPageBreak/>
        <w:t>zonder schuldgevoel - in de vakantie mag dat. Maar er zijn mensen, die zijn het van nature</w:t>
      </w:r>
      <w:r w:rsidR="003A6D5B">
        <w:t>, die doen het altijd</w:t>
      </w:r>
      <w:r w:rsidR="00EB6C1E">
        <w:t xml:space="preserve">. </w:t>
      </w:r>
    </w:p>
    <w:p w:rsidR="00EB6C1E" w:rsidRDefault="00EB6C1E" w:rsidP="00D23D1D">
      <w:pPr>
        <w:jc w:val="both"/>
      </w:pPr>
      <w:r>
        <w:tab/>
        <w:t xml:space="preserve">Maar als je in beweging wil komen, als je snel iets wil doen of snel ergens heen wil lopen, dan zit zo'n lang gewaad je alleen maar in de weg. Daarom trokken ze het dan omhoog, en met een riem maakten ze het vast. En dat is de houding van een bewuste gelovige in de wereld van toen en vandaag. Geen luiheid, maar actief je verstand erbij houden, nadenken over wat je doet, want je hebt de roepstem van Gods liefde gehoord. </w:t>
      </w:r>
    </w:p>
    <w:p w:rsidR="00EB6C1E" w:rsidRDefault="00EB6C1E" w:rsidP="00D23D1D">
      <w:pPr>
        <w:jc w:val="both"/>
      </w:pPr>
      <w:r>
        <w:tab/>
        <w:t xml:space="preserve">En dat waakzame hart, daar staat letterlijk: wees nuchter. </w:t>
      </w:r>
      <w:r w:rsidR="00A40488">
        <w:t>En dan moet u niet denken aan Friese nuchterheid - dat is ook een deugd, ik wens het u allemaal toe. Maar dit is de nuchterheid die staat tegenover dronkenschap, leven onder invloed. Paulus heeft het er ook over, als hij de gelovigen oproept om in het licht te leven, omdat Gods dag eraan komt. Een nuchter hart is vrij van de roes van de tijd. D</w:t>
      </w:r>
      <w:r w:rsidR="003A6D5B">
        <w:t>at</w:t>
      </w:r>
      <w:r w:rsidR="00A40488">
        <w:t xml:space="preserve"> is bevrijd van de waan dat je een heleboel moet om gelukkig te zijn, want </w:t>
      </w:r>
      <w:r w:rsidR="003A6D5B">
        <w:t xml:space="preserve">het heeft </w:t>
      </w:r>
      <w:r w:rsidR="00A40488">
        <w:t xml:space="preserve">ontdekt dat dat het helemaal niet is. </w:t>
      </w:r>
      <w:r w:rsidR="003A6D5B">
        <w:t>Nuchtere</w:t>
      </w:r>
      <w:r w:rsidR="00A40488">
        <w:t xml:space="preserve"> zijn niet </w:t>
      </w:r>
      <w:r w:rsidR="003A6D5B">
        <w:t xml:space="preserve">beneveld, niet </w:t>
      </w:r>
      <w:r w:rsidR="00A40488">
        <w:t xml:space="preserve">onwetend meer, ze laten zich niet meer door van alles beheersen. Ze leven Gods genade tegemoet die komt als Jezus Christus zich op aarde zal vertonen. </w:t>
      </w:r>
    </w:p>
    <w:p w:rsidR="00A40488" w:rsidRDefault="00A40488" w:rsidP="00D23D1D">
      <w:pPr>
        <w:jc w:val="both"/>
      </w:pPr>
      <w:r>
        <w:tab/>
        <w:t xml:space="preserve">Juist in onze tijd is dit zo'n actuele oproep! Laat je geest actief en nuchter zijn - in de </w:t>
      </w:r>
      <w:proofErr w:type="spellStart"/>
      <w:r>
        <w:t>Grunneger</w:t>
      </w:r>
      <w:proofErr w:type="spellEnd"/>
      <w:r>
        <w:t xml:space="preserve"> </w:t>
      </w:r>
      <w:proofErr w:type="spellStart"/>
      <w:r>
        <w:t>Bibel</w:t>
      </w:r>
      <w:proofErr w:type="spellEnd"/>
      <w:r>
        <w:t xml:space="preserve"> staat het heel plat maar wel duidelijk: Hol dien kop </w:t>
      </w:r>
      <w:proofErr w:type="spellStart"/>
      <w:r>
        <w:t>erbie</w:t>
      </w:r>
      <w:proofErr w:type="spellEnd"/>
      <w:r>
        <w:t xml:space="preserve">. Dat hebben we nodig tegenover de corona, als tegelijk onze begeerten aan ons trekken. Maar voor een christen geldt het dubbelop. Want wij weten, dat wij een heleboel dingen niet nodig hebben. Leef voor de Heer, zijn toekomst tegemoet die </w:t>
      </w:r>
      <w:r w:rsidR="004A0011">
        <w:t xml:space="preserve">een genade is. Val niet terug, laat los wat de wereld ons opdringt. Leef vrij. Word wakker. Je bent van Christus. En doe daarom in deze tijd het goede. </w:t>
      </w:r>
    </w:p>
    <w:p w:rsidR="004A0011" w:rsidRDefault="004A0011" w:rsidP="00D23D1D">
      <w:pPr>
        <w:jc w:val="both"/>
      </w:pPr>
    </w:p>
    <w:p w:rsidR="004A0011" w:rsidRDefault="004A0011" w:rsidP="00D23D1D">
      <w:pPr>
        <w:jc w:val="both"/>
      </w:pPr>
      <w:r>
        <w:t>(</w:t>
      </w:r>
      <w:proofErr w:type="gramStart"/>
      <w:r>
        <w:t>zingen</w:t>
      </w:r>
      <w:proofErr w:type="gramEnd"/>
      <w:r>
        <w:t xml:space="preserve">: Gez.462:1,2 </w:t>
      </w:r>
      <w:proofErr w:type="spellStart"/>
      <w:r>
        <w:t>LvdK</w:t>
      </w:r>
      <w:proofErr w:type="spellEnd"/>
      <w:r>
        <w:t>)</w:t>
      </w:r>
    </w:p>
    <w:p w:rsidR="004A0011" w:rsidRDefault="004A0011" w:rsidP="00D23D1D">
      <w:pPr>
        <w:jc w:val="both"/>
      </w:pPr>
    </w:p>
    <w:p w:rsidR="004A0011" w:rsidRDefault="004A0011" w:rsidP="00D23D1D">
      <w:pPr>
        <w:jc w:val="both"/>
      </w:pPr>
      <w:r>
        <w:rPr>
          <w:b/>
          <w:bCs/>
        </w:rPr>
        <w:t>Preek II gehouden op 19 juli 2020 over I Petr.1:15-16 (lezing: Jes.6:1-8)</w:t>
      </w:r>
    </w:p>
    <w:p w:rsidR="004A0011" w:rsidRDefault="004A0011" w:rsidP="00D23D1D">
      <w:pPr>
        <w:jc w:val="both"/>
      </w:pPr>
    </w:p>
    <w:p w:rsidR="004A0011" w:rsidRDefault="004A0011" w:rsidP="00D23D1D">
      <w:pPr>
        <w:jc w:val="both"/>
      </w:pPr>
      <w:r>
        <w:t xml:space="preserve">Gemeente van Christus, </w:t>
      </w:r>
    </w:p>
    <w:p w:rsidR="004A0011" w:rsidRDefault="004A0011" w:rsidP="00D23D1D">
      <w:pPr>
        <w:jc w:val="both"/>
      </w:pPr>
    </w:p>
    <w:p w:rsidR="004A0011" w:rsidRDefault="004A0011" w:rsidP="00D23D1D">
      <w:pPr>
        <w:jc w:val="both"/>
      </w:pPr>
      <w:r>
        <w:t xml:space="preserve">In de eerste preek ging het over hoe we vooral niet moeten leven: bezeten door de begeerten van onze wereld. </w:t>
      </w:r>
      <w:r w:rsidR="001B32AA">
        <w:t xml:space="preserve">Maar hoe moet het wel? Dan klinkt in de Bijbel vaak een woord, dat wij niet helemaal begrijpen: heilig. Dat heeft bij ons soms een wat vreemde smaak. Heilige boontjes willen we niet graag zijn. Want bij mensen die hun mond vol hebben over hoe goed ze leven, ligt maar al te vaak de schijnheiligheid op de loer. Daarom gebruiken wij het woord heilig niet zo graag, tenminste niet als het over onszelf gaat. </w:t>
      </w:r>
    </w:p>
    <w:p w:rsidR="004A0011" w:rsidRDefault="001B32AA" w:rsidP="00D23D1D">
      <w:pPr>
        <w:jc w:val="both"/>
      </w:pPr>
      <w:r>
        <w:tab/>
        <w:t xml:space="preserve">De Bijbel kent die moeite veel minder. De christenen worden in verschillende brieven aangesproken als: de heiligen. Heiligen zijn niet een hogere klasse in de kerk. Dat woord past ons allemaal. Maar wat is dat dan, die heiligheid? </w:t>
      </w:r>
    </w:p>
    <w:p w:rsidR="001B32AA" w:rsidRDefault="001B32AA" w:rsidP="00D23D1D">
      <w:pPr>
        <w:jc w:val="both"/>
      </w:pPr>
      <w:r>
        <w:tab/>
        <w:t xml:space="preserve">Er is een reden, waarom wij dat niet helemaal kunnen vatten. Want heiligheid, die hoort bij God. Ik heb u daarom dat oude visioen van Jesaja laten horen, die blik in de hemel waar God in zijn volle heerlijkheid op de troon zit. Het is zo overweldigend dat zelfs de engelen hun gezicht bedekken, maar vol ontzag roepen de heiligheid van God uit: Heilig, heilig, heilig is de Here! In de Openbaring van Johannes hoor je diezelfde aanbidding, en het is een lied geworden dat in alle kerken wordt gezongen, het Sanctus, het heilig, heilig, heilig. </w:t>
      </w:r>
    </w:p>
    <w:p w:rsidR="001B32AA" w:rsidRDefault="001B32AA" w:rsidP="00D23D1D">
      <w:pPr>
        <w:jc w:val="both"/>
      </w:pPr>
      <w:r>
        <w:tab/>
        <w:t xml:space="preserve">Maar wat is dat? Het laat horen hoe groot God is, hoe anders dan wij. Jesaja voelde dat onmiddellijk. </w:t>
      </w:r>
      <w:r w:rsidR="00060F13">
        <w:t xml:space="preserve">U bent heilig, maar ik ben onrein. Hij voelde zich in het niet zinken bij die heiligheid van God. En toen stak God de hand naar hem uit, of beter: hij liet het een engel doen, met een kooltje van het altaar. God zag het wel, dat het bij Jesaja en bij heel zijn volk niet klopte. Maar hij raakte </w:t>
      </w:r>
      <w:r w:rsidR="003A6D5B">
        <w:t xml:space="preserve">hem aan met </w:t>
      </w:r>
      <w:r w:rsidR="00060F13">
        <w:t xml:space="preserve">het vuur van de vergeving, die een onrein mens heilig maakt. </w:t>
      </w:r>
    </w:p>
    <w:p w:rsidR="00060F13" w:rsidRDefault="00060F13" w:rsidP="00D23D1D">
      <w:pPr>
        <w:jc w:val="both"/>
      </w:pPr>
      <w:r>
        <w:lastRenderedPageBreak/>
        <w:tab/>
        <w:t xml:space="preserve">Wat is heilig? Het is wat God is. En daarom kunnen wij het hooguit aanvoelen als een overweldigende grootheid en puurheid. Het is wat God tot God maakt. Maar nu is het wonder, dat God zijn heiligheid met ons wil delen. Hij laat zich aan ons zien. We mogen Hem leren kennen. En hoe beter we God leren kennen, hoe beter we leren verstaan wat heiligheid is. </w:t>
      </w:r>
    </w:p>
    <w:p w:rsidR="00060F13" w:rsidRDefault="00060F13" w:rsidP="00D23D1D">
      <w:pPr>
        <w:jc w:val="both"/>
      </w:pPr>
      <w:r>
        <w:tab/>
        <w:t xml:space="preserve">Want heiligheid zit in alles wat God is en doet. God is een God van vergeving, mocht Jesaja ervaren. </w:t>
      </w:r>
      <w:r w:rsidR="00B66BCD">
        <w:t xml:space="preserve">Dat is een stuk van die heiligheid: God wil onvolmaakte mensen redden en aanraken en genezen. Dat is een machtige trek in God. God is liefde, want Hij heeft ons zo liefgehad dat Hij zijn Zoon gaf. Ook daarin zit dat bijzondere van God. God is trouw, zelfs als wij mensen ontrouw zijn. En dat is geen concessie, dat is hoe God is. Dat is deel van zijn heiligheid. En het is niet goedkoop en makkelijk, want de andere kant zit ook in God, zijn toorn en ergernis over wat slecht is, zijn ontmaskering van het kwaad. In God is dat een wonderlijk evenwicht, rechtvaardigheid en liefde gaan samen. En ook dat is heiligheid. </w:t>
      </w:r>
    </w:p>
    <w:p w:rsidR="00B66BCD" w:rsidRDefault="00B66BCD" w:rsidP="00D23D1D">
      <w:pPr>
        <w:jc w:val="both"/>
      </w:pPr>
      <w:r>
        <w:tab/>
        <w:t xml:space="preserve">Over God kun je oneindig nadenken. In God kun je je oneindig verdiepen. Maar wat er dan voor je opengaat, het is ontzagwekkend groot. En dat wil ons raken, en dat wil ons veranderen. Want het is niet genoeg als we God vol ontzag bewonderen in zijn goddelijkheid. Het moet tot een levenswandel worden. Het wil ons grijpen. </w:t>
      </w:r>
    </w:p>
    <w:p w:rsidR="00B66BCD" w:rsidRDefault="00B66BCD" w:rsidP="00D23D1D">
      <w:pPr>
        <w:jc w:val="both"/>
      </w:pPr>
      <w:r>
        <w:tab/>
        <w:t>Het klinkt als een ongelooflijke uitdaging: Leid een leven dat in alle opzichten heilig is, wees heilig, want Ik ben heilig. Hoe kan God dat nu van ons vragen? Dan worden we apartelingen</w:t>
      </w:r>
      <w:r w:rsidR="00670BC4">
        <w:t xml:space="preserve">! Maar het werd al tegen Israël gezegd: wees een apart volk op aarde, en in de kerk klinkt het opnieuw voor ons christenen. God wil dat er iets met ons gebeurt, en dat heet: dat we heilig worden. </w:t>
      </w:r>
    </w:p>
    <w:p w:rsidR="00670BC4" w:rsidRDefault="00670BC4" w:rsidP="00D23D1D">
      <w:pPr>
        <w:jc w:val="both"/>
      </w:pPr>
      <w:r>
        <w:tab/>
        <w:t>Misschien kan ik het eenvoudiger zeggen. U mag God kennen. Tenminste: een stukje van God, want ons verstand is te klein om Hem te omvatten en ons hart is te onzuiver om zonder blindheid te zijn. Maar hoe klein uw geloof ook is: U weet iets van God. Hij is uw Vader. Hij is vol</w:t>
      </w:r>
      <w:r w:rsidR="003A6D5B">
        <w:t xml:space="preserve"> </w:t>
      </w:r>
      <w:r>
        <w:t xml:space="preserve">liefde. En alles wat u van Hem weet, dat </w:t>
      </w:r>
      <w:r w:rsidR="003A6D5B">
        <w:t xml:space="preserve">moet </w:t>
      </w:r>
      <w:r>
        <w:t xml:space="preserve">uit het hoofd naar het hart gaan, dat moet van kennis leven worden. Dat moet uw leven gaan kleuren. </w:t>
      </w:r>
    </w:p>
    <w:p w:rsidR="00670BC4" w:rsidRDefault="00670BC4" w:rsidP="00D23D1D">
      <w:pPr>
        <w:jc w:val="both"/>
      </w:pPr>
      <w:r>
        <w:tab/>
        <w:t xml:space="preserve">Wat wij van God door genade weten, dat wil zich vertalen in onze levenspraktijk. U hebt ontdekt dat Gods heiligheid vergeving is? Dan moet uw leven ook een vergevend leven zijn. U hebt ontdekt hoe geduldig God met ons is? Dan moet ook u geduldig zijn. U hebt ontdekt hoe de heilige God zich niet te groot voelde om mens te worden, om het kostbaarste voor ons te geven? Dan moet het ook in uw leven te zien zijn: nederigheid, gulheid, offerbereidheid, leven voor een ander. </w:t>
      </w:r>
    </w:p>
    <w:p w:rsidR="00670BC4" w:rsidRDefault="00670BC4" w:rsidP="00D23D1D">
      <w:pPr>
        <w:jc w:val="both"/>
      </w:pPr>
      <w:r>
        <w:tab/>
        <w:t xml:space="preserve">Wat u van God ziet moet vorm krijgen in ons. Wij moeten als een spiegel zijn die weerspiegelen wat Gods heiligheid is, op een menselijke manier, hier op aarde. </w:t>
      </w:r>
      <w:r w:rsidR="00881960">
        <w:t xml:space="preserve">Zo zijn geloof en leven één. Want aan de ene kant iets geloven, en aan de andere kant totaal anders leven, dát is nu juist schijnheiligheid. God zien is een veranderende ervaring. Jesaja veranderde van een onrein mens met onreine lippen in een door God gezonden profeet. En wij mogen veranderen van mensen die God niet kennen in mensen die God laten zien onder de mensen. </w:t>
      </w:r>
    </w:p>
    <w:p w:rsidR="00881960" w:rsidRDefault="00881960" w:rsidP="00D23D1D">
      <w:pPr>
        <w:jc w:val="both"/>
      </w:pPr>
      <w:r>
        <w:tab/>
        <w:t xml:space="preserve">En dat kan, als God ons aanraakt. Heilig zijn zoals God heilig is, - wat een uitdaging voor wie nu leeft! Daarom wil ik het nu met u biddend gaan zingen: God, laat mij voor uw aangezicht (u ziende), geheel van U vervuld en rein, naar lijf en ziel (uiterlijk en innerlijk) herboren zijn. </w:t>
      </w:r>
    </w:p>
    <w:p w:rsidR="00881960" w:rsidRDefault="00881960" w:rsidP="00D23D1D">
      <w:pPr>
        <w:jc w:val="both"/>
      </w:pPr>
    </w:p>
    <w:p w:rsidR="00881960" w:rsidRPr="004A0011" w:rsidRDefault="00881960" w:rsidP="00D23D1D">
      <w:pPr>
        <w:jc w:val="both"/>
      </w:pPr>
      <w:r>
        <w:tab/>
      </w:r>
      <w:r>
        <w:tab/>
      </w:r>
      <w:r>
        <w:tab/>
      </w:r>
      <w:r>
        <w:tab/>
      </w:r>
      <w:r>
        <w:tab/>
      </w:r>
      <w:r>
        <w:tab/>
        <w:t xml:space="preserve">Amen. </w:t>
      </w:r>
    </w:p>
    <w:sectPr w:rsidR="00881960" w:rsidRPr="004A0011"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B2"/>
    <w:rsid w:val="00060F13"/>
    <w:rsid w:val="00163939"/>
    <w:rsid w:val="001A2379"/>
    <w:rsid w:val="001B32AA"/>
    <w:rsid w:val="003A6D5B"/>
    <w:rsid w:val="004A0011"/>
    <w:rsid w:val="00670BC4"/>
    <w:rsid w:val="008267DC"/>
    <w:rsid w:val="00881960"/>
    <w:rsid w:val="00A06468"/>
    <w:rsid w:val="00A40488"/>
    <w:rsid w:val="00AF7D41"/>
    <w:rsid w:val="00B66BCD"/>
    <w:rsid w:val="00B902D5"/>
    <w:rsid w:val="00C15FA3"/>
    <w:rsid w:val="00D23D1D"/>
    <w:rsid w:val="00D664FC"/>
    <w:rsid w:val="00EB6C1E"/>
    <w:rsid w:val="00FE3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74DC2C5E-D8F7-1B47-AFF5-6AA61F65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1728</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2020-07-18T18:30:00Z</dcterms:created>
  <dcterms:modified xsi:type="dcterms:W3CDTF">2020-07-18T21:03:00Z</dcterms:modified>
</cp:coreProperties>
</file>