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397" w:rsidRDefault="00976397">
      <w:r>
        <w:rPr>
          <w:b/>
          <w:bCs/>
        </w:rPr>
        <w:t>Preek over 2 Cor.1:3-11 gehouden op 15 september 2019</w:t>
      </w:r>
    </w:p>
    <w:p w:rsidR="00A2560D" w:rsidRDefault="00976397">
      <w:r>
        <w:tab/>
      </w:r>
      <w:r>
        <w:tab/>
      </w:r>
      <w:r>
        <w:tab/>
      </w:r>
      <w:r>
        <w:tab/>
      </w:r>
      <w:r>
        <w:tab/>
      </w:r>
      <w:r>
        <w:tab/>
      </w:r>
      <w:r>
        <w:tab/>
        <w:t>(</w:t>
      </w:r>
      <w:proofErr w:type="gramStart"/>
      <w:r>
        <w:t>lezingen</w:t>
      </w:r>
      <w:proofErr w:type="gramEnd"/>
      <w:r>
        <w:t>: 2 Cor.6:4-10 en 11:23-29)</w:t>
      </w:r>
    </w:p>
    <w:p w:rsidR="00976397" w:rsidRDefault="00976397"/>
    <w:p w:rsidR="00976397" w:rsidRDefault="00976397">
      <w:r>
        <w:t xml:space="preserve">Gemeente van Christus, </w:t>
      </w:r>
    </w:p>
    <w:p w:rsidR="00976397" w:rsidRDefault="00976397"/>
    <w:p w:rsidR="00976397" w:rsidRDefault="00976397" w:rsidP="00976397">
      <w:pPr>
        <w:jc w:val="both"/>
      </w:pPr>
      <w:r>
        <w:t xml:space="preserve">1. Heel vaak wordt er niet gepreekt uit de brieven van Paulus. Er zijn een aantal stukjes, die komen nog weleens aan de orde, de </w:t>
      </w:r>
      <w:proofErr w:type="spellStart"/>
      <w:r>
        <w:t>highlights</w:t>
      </w:r>
      <w:proofErr w:type="spellEnd"/>
      <w:r>
        <w:t xml:space="preserve">: Rom.8, </w:t>
      </w:r>
      <w:r w:rsidR="00C81117">
        <w:t xml:space="preserve">I </w:t>
      </w:r>
      <w:proofErr w:type="spellStart"/>
      <w:r w:rsidR="00C81117">
        <w:t>Corinthe</w:t>
      </w:r>
      <w:proofErr w:type="spellEnd"/>
      <w:r w:rsidR="00C81117">
        <w:t xml:space="preserve"> 13, </w:t>
      </w:r>
      <w:r>
        <w:t xml:space="preserve">of praktische teksten, maar Paulus' brieven als geheel, daar zijn wij als prekers voorzichtig mee. Want Paulus is moeilijk, vinden veel mensen. Dat vond trouwens Petrus ook al. En we houden in deze tijd niet van moeilijke dingen. Dominees moeten begrijpelijk preken. En dan helpt het als je tekst niet al te moeilijk is. </w:t>
      </w:r>
    </w:p>
    <w:p w:rsidR="00976397" w:rsidRDefault="00976397" w:rsidP="00976397">
      <w:pPr>
        <w:jc w:val="both"/>
      </w:pPr>
      <w:r>
        <w:tab/>
        <w:t xml:space="preserve">Maar een beetje jammer is dat wel. Want in die brieven van Paulus staan prachtige dingen. Er straalt iets in alles wat hij schrijft. Je moet er even voor gaan zitten, je moet er echt even tijd voor nemen, maar dan komt het naar boven. En daarom dacht ik: vanmiddag, na de jeugddienst van vanmorgen mag het een keer wat dieper gaan. Ik </w:t>
      </w:r>
      <w:r w:rsidR="00B142B9">
        <w:t>preek over Paulus!</w:t>
      </w:r>
    </w:p>
    <w:p w:rsidR="00B142B9" w:rsidRDefault="00B142B9" w:rsidP="00976397">
      <w:pPr>
        <w:jc w:val="both"/>
      </w:pPr>
      <w:r>
        <w:tab/>
        <w:t xml:space="preserve">Er straalt iets in alles wat hij schrijft </w:t>
      </w:r>
      <w:r>
        <w:rPr>
          <w:b/>
          <w:bCs/>
        </w:rPr>
        <w:t>(dia 1)</w:t>
      </w:r>
      <w:r>
        <w:t xml:space="preserve">. Dat merk je zo gauw je een brief van hem gaat lezen. Vanmiddag heb ik gekozen voor de tweede brief aan </w:t>
      </w:r>
      <w:proofErr w:type="spellStart"/>
      <w:r>
        <w:t>Corinthe</w:t>
      </w:r>
      <w:proofErr w:type="spellEnd"/>
      <w:r>
        <w:t xml:space="preserve">, en direct aan het begin gaat het los: God wordt geprezen, en aan het einde van ons stukje danken talloze monden mee. Het is vol vreugde en dankbaarheid, Paulus geniet van de grote dingen die God doet. </w:t>
      </w:r>
    </w:p>
    <w:p w:rsidR="00B142B9" w:rsidRDefault="00B142B9" w:rsidP="00976397">
      <w:pPr>
        <w:jc w:val="both"/>
      </w:pPr>
      <w:r>
        <w:tab/>
        <w:t xml:space="preserve">Zo begint Paulus in elke brief - op één na, maar dan is hij ook boos. Maar verder klinkt het telkens: ik dank God! Ik dank God, als ik aan jullie denk. En dan brengt Paulus onder woorden wat hij allemaal goed vindt aan de mensen aan wie hij schrijft: dat ze geloven, dat ze trouw zijn, dat er liefde is - hij benoemt het allemaal, en legt het dankend neer bij God. </w:t>
      </w:r>
    </w:p>
    <w:p w:rsidR="00B142B9" w:rsidRDefault="00B142B9" w:rsidP="00976397">
      <w:pPr>
        <w:jc w:val="both"/>
      </w:pPr>
      <w:r>
        <w:tab/>
        <w:t xml:space="preserve">Als Paulus aan ons een brief zou schrijven, zoals we hier vanmiddag zitten: hij zou God prijzen, omdat er nu al voor de tweede keer vandaag christenen bij elkaar komen. Hij zou God danken dat het kan: mensen uit twee gemeente komen samen. En hij zou herinneren aan de mooie dingen van vanmorgen en aan alles wat er buiten de diensten gebeurt, hij zou danken voor al die mensen </w:t>
      </w:r>
      <w:r w:rsidR="00D52C57">
        <w:t xml:space="preserve">hier </w:t>
      </w:r>
      <w:r>
        <w:t xml:space="preserve">die iets willen doen voor de Heer. </w:t>
      </w:r>
    </w:p>
    <w:p w:rsidR="00D52C57" w:rsidRDefault="00D52C57" w:rsidP="00976397">
      <w:pPr>
        <w:jc w:val="both"/>
      </w:pPr>
      <w:r>
        <w:tab/>
        <w:t xml:space="preserve">En dat is bij hem niet alleen tactiek: prijs de mensen eerst de hemel in en kom dan met je moeilijke boodschap. Dit is voor Paulus geloven: je bij alles wat er gebeurt verwonderen over de grootheid van God, die ons zoveel heeft gegeven en geeft. </w:t>
      </w:r>
      <w:r w:rsidR="00C81117">
        <w:t xml:space="preserve">Overal bespeur je Gods genade! </w:t>
      </w:r>
      <w:r>
        <w:t>Zie dat, beste lezers van mijn brief! Wat je moeilijkheden ook mogen zijn, we zijn gezegend door de Heer!</w:t>
      </w:r>
    </w:p>
    <w:p w:rsidR="00D52C57" w:rsidRDefault="00D52C57" w:rsidP="00976397">
      <w:pPr>
        <w:jc w:val="both"/>
      </w:pPr>
    </w:p>
    <w:p w:rsidR="00D52C57" w:rsidRDefault="00D52C57" w:rsidP="00976397">
      <w:pPr>
        <w:jc w:val="both"/>
      </w:pPr>
      <w:r>
        <w:t xml:space="preserve">2. Dat klinkt natuurlijk heel mooi. Maar kunt u daar altijd in meekomen? Want zo gemakkelijk is geloven vandaag de dag toch niet! Ik weet niet hoe het vroeger was - nou ja, ik weet het een beetje, van het stuk dat ik heb meegemaakt. </w:t>
      </w:r>
      <w:r w:rsidR="001D47C4">
        <w:t>En in die tijd heb ik wel dingen minder zien worden. De tijd dat hele dorpen met zijn allen naar de kerk gingen - het is verleden tijd. De katholieken hebben het over het rijke Roomse leven, en soms hoor ik over het gereformeerde en het hervormde leven van weleer, mensen vertellen erover met iets van heimwee in hun stem. Het zal allemaal wel wat romantisch bijgekleurd zijn, maar toch…</w:t>
      </w:r>
    </w:p>
    <w:p w:rsidR="001D47C4" w:rsidRDefault="001D47C4" w:rsidP="00976397">
      <w:pPr>
        <w:jc w:val="both"/>
      </w:pPr>
      <w:r>
        <w:tab/>
        <w:t xml:space="preserve">Paulus kan wel prijzen en danken, maar maakt hij zo de dingen niet mooier dan ze zijn? Is het echte leven niet een stuk harder dan de dingen waarover hij schrijft? Dat hoef je Paulus niet te zeggen </w:t>
      </w:r>
      <w:r>
        <w:rPr>
          <w:b/>
          <w:bCs/>
        </w:rPr>
        <w:t>(dia 2)</w:t>
      </w:r>
      <w:r>
        <w:t xml:space="preserve">. In zijn tijd was de kerk heel klein. In zijn tijd stonden de gemeenten onder druk. In zijn tijd waren er soms hele grote spanningen. En Paulus heeft heel veel ondervonden - hij somt het een paar keer op in deze zelfde brief: gevangenschap, schipbreuken, geselingen, honger, onrust over de gemeenten, </w:t>
      </w:r>
      <w:r w:rsidR="00EC0193">
        <w:t xml:space="preserve">rovers, slapeloosheid - en het is allemaal begonnen toen hij apostel werd. </w:t>
      </w:r>
    </w:p>
    <w:p w:rsidR="00EC0193" w:rsidRDefault="00EC0193" w:rsidP="00976397">
      <w:pPr>
        <w:jc w:val="both"/>
      </w:pPr>
      <w:r>
        <w:tab/>
        <w:t xml:space="preserve">Stel u voor dat ze u zouden laten kiezen: wil je een leven tegemoet gaan vol strijd, met voortdurende confrontaties, met boze mensen die je niet begrijpen, met zware lichamelijke </w:t>
      </w:r>
      <w:r>
        <w:lastRenderedPageBreak/>
        <w:t xml:space="preserve">inspanningen en heel veel geestelijke stress - zou u daar zin in hebben? Paulus kan God wel loven en prijzen om wat Hij ons geeft, maar als dat dit soort dingen zijn, dan zou je je toch nog wel even bedenken! De mensen in </w:t>
      </w:r>
      <w:proofErr w:type="spellStart"/>
      <w:r>
        <w:t>Corinthe</w:t>
      </w:r>
      <w:proofErr w:type="spellEnd"/>
      <w:r>
        <w:t xml:space="preserve">, de mensen van deze brief, die hadden daar zo ook hun vragen bij. Al die strijd die Paulus heeft - hoe past dat bij zijn boodschap van de liefde van de Heer? </w:t>
      </w:r>
    </w:p>
    <w:p w:rsidR="00EC0193" w:rsidRDefault="00EC0193" w:rsidP="00976397">
      <w:pPr>
        <w:jc w:val="both"/>
      </w:pPr>
      <w:r>
        <w:tab/>
        <w:t xml:space="preserve">En daarom begint Paulus deze brief net een beetje anders dan anders. Hij dankt niet voor de mensen aan wie hij schrijft. Hij dankt voor hemzelf </w:t>
      </w:r>
      <w:r>
        <w:rPr>
          <w:b/>
          <w:bCs/>
        </w:rPr>
        <w:t>(dia 3)</w:t>
      </w:r>
      <w:r>
        <w:t xml:space="preserve">, hij dankt voor wat hij van God ervaart midden in de moeilijkheden van zijn leven. En zo wil hij aan de lezers van zijn brief iets laten zien. Hij wil laten zien hoe God juist ook zijn grootheid toont in moeilijke tijden. Hij prijst God, die hem telkens weer troost en moed geeft. Onze vertaling heeft het een klein beetje ingeperkt door hetzelfde woord soms verschillend te vertalen, maar in een paar verzen wordt het maar liefst tien keer herhaald: troost, troost, troost! </w:t>
      </w:r>
      <w:r w:rsidR="00E20159">
        <w:t>Ik kan het aan, ik kom erdoorheen, ik houd moed, ik hoop en vertrouw. Daarin voelt hij Gods kracht, daarin merkt hij: de Heer is bij mij!</w:t>
      </w:r>
    </w:p>
    <w:p w:rsidR="00C81117" w:rsidRDefault="00E20159" w:rsidP="00976397">
      <w:pPr>
        <w:jc w:val="both"/>
      </w:pPr>
      <w:r>
        <w:tab/>
        <w:t xml:space="preserve">Soms moet je dingen meemaken, om dat te ontdekken. Niet dat je het altijd ervaart. Ellende is ellende. Wakker liggen is voor niemand leuk. Angst kan elk mens bespringen. Maar ook vandaag hoor ik mensen vertellen van een wonderlijke rust die over hen kwam, of van kracht die ze voelden, of van een vertrouwen dat vrede geeft. Paulus heeft het in elk geval meer dan eens ondervonden. Hij vertelt over kortgeleden: in </w:t>
      </w:r>
      <w:proofErr w:type="spellStart"/>
      <w:r>
        <w:t>Asia</w:t>
      </w:r>
      <w:proofErr w:type="spellEnd"/>
      <w:r>
        <w:t xml:space="preserve"> heeft hij heel wat doorstaan, hij dacht: mijn doodvonnis is getekend. En opeens was de hoop terug. God gaf troost en moed</w:t>
      </w:r>
      <w:r w:rsidR="00C81117">
        <w:t xml:space="preserve">, zoals Hij telkens weer doet. </w:t>
      </w:r>
      <w:r w:rsidR="00053521">
        <w:t xml:space="preserve">En Hij nam de nood weg, Paulus werd weer gered. </w:t>
      </w:r>
    </w:p>
    <w:p w:rsidR="00E20159" w:rsidRDefault="00C81117" w:rsidP="00976397">
      <w:pPr>
        <w:jc w:val="both"/>
      </w:pPr>
      <w:r>
        <w:tab/>
        <w:t xml:space="preserve">En dan krijgt hij opeens een wonderlijke ingeving. Waarom maak ik dit allemaal mee? Dit is niet alleen voor mijzelf </w:t>
      </w:r>
      <w:r>
        <w:rPr>
          <w:b/>
          <w:bCs/>
        </w:rPr>
        <w:t>(dia 4)</w:t>
      </w:r>
      <w:r>
        <w:t xml:space="preserve">. Ik maak dit mee voor anderen. Ik leer hoe ik anderen troosten moet, omdat ik het zelf heb ondervonden. </w:t>
      </w:r>
      <w:r w:rsidR="00D55695">
        <w:t xml:space="preserve">En hij schrijft het op: dit is voor jullie, mensen in </w:t>
      </w:r>
      <w:proofErr w:type="spellStart"/>
      <w:r w:rsidR="00D55695">
        <w:t>Corinthe</w:t>
      </w:r>
      <w:proofErr w:type="spellEnd"/>
      <w:r w:rsidR="00D55695">
        <w:t>. Ja, het is zelfs voor ons</w:t>
      </w:r>
      <w:r w:rsidR="00053521">
        <w:t xml:space="preserve"> die het vandaag lezen</w:t>
      </w:r>
      <w:r w:rsidR="00D55695">
        <w:t xml:space="preserve">. De ervaring van Paulus in zijn ellende helpt anderen in hun ellende. De hoop die hij ontvangt gééft hoop! Daarom voelt hij zich geroepen erover te vertellen en te schrijven. En hij kon het toen niet bevroeden, maar dat vandaag, 2000 jaar laten nog steeds mensen troost halen uit wat Paulus troostte - is het niet groots? </w:t>
      </w:r>
    </w:p>
    <w:p w:rsidR="00D55695" w:rsidRDefault="00D55695" w:rsidP="00976397">
      <w:pPr>
        <w:jc w:val="both"/>
      </w:pPr>
      <w:r>
        <w:tab/>
        <w:t xml:space="preserve">Misschien is het voor mensen van nu slecht te snappen. Want wij leven meer op onszelf, zijn bijna eilandjes geworden. Paulus zag zich verbonden met </w:t>
      </w:r>
      <w:r w:rsidR="00D64526">
        <w:t xml:space="preserve">al </w:t>
      </w:r>
      <w:r>
        <w:t>de anderen. Als apostel preekte hij niet alleen, hij lééfde voor zijn gemeente</w:t>
      </w:r>
      <w:r w:rsidR="00D64526">
        <w:t>n</w:t>
      </w:r>
      <w:r>
        <w:t xml:space="preserve">. </w:t>
      </w:r>
      <w:r w:rsidR="00D64526">
        <w:t xml:space="preserve">Hij leefde voor </w:t>
      </w:r>
      <w:proofErr w:type="spellStart"/>
      <w:r w:rsidR="00D64526">
        <w:t>Corinthe</w:t>
      </w:r>
      <w:proofErr w:type="spellEnd"/>
      <w:r w:rsidR="00D64526">
        <w:t xml:space="preserve">. </w:t>
      </w:r>
      <w:r>
        <w:t xml:space="preserve">Hij leefde voor de werking van het evangelie, zelfs na zijn dood. En in dat gemeenschapsgevoel zit grote kracht. Want het is niet alleen Paulus bij wie we moed kunnen vinden, we hebben heel de Bijbel - wat hebben mensen niet meegemaakt, en wat zijn ze niet een inspiratie geworden. Het gaat zelfs door in de geschiedenis van de kerk, in al die oude geschiedenissen, en zelfs vandaag: wij mogen in wat we meemaken </w:t>
      </w:r>
      <w:r w:rsidR="00D64526">
        <w:t xml:space="preserve">een getuige zijn voor elkaar. Niet van onze eigen kracht, maar van de Heer, die ook vandaag troost en moed geeft en werkt. </w:t>
      </w:r>
    </w:p>
    <w:p w:rsidR="00D64526" w:rsidRDefault="00D64526" w:rsidP="00976397">
      <w:pPr>
        <w:jc w:val="both"/>
      </w:pPr>
      <w:r>
        <w:tab/>
        <w:t xml:space="preserve">Ja, zo zien we als in een spiegel telkens weer iets van het geheim van ons geloof </w:t>
      </w:r>
      <w:r>
        <w:rPr>
          <w:b/>
          <w:bCs/>
        </w:rPr>
        <w:t>(dia 5)</w:t>
      </w:r>
      <w:r>
        <w:t xml:space="preserve">. We zien iets van Jezus. Zijn weg was immers ook: door lijden heengaan, en in dat lijden vertrouwen, moed hebben, kracht ontvangen - denk maar aan Gethsémané. En we leren bij Jezus: wees niet bang, wees zelfs niet bang voor het ergste, de dood. Jezus ging erdoorheen, en sinds die dag is de hoop onverwoestbaar. Troost gaat er uit van het kruis, troost gaat er uit van het open graf. En Paulus weerspiegelt dat in wat hij meemaakt, in zijn lijden zit iets van dat lijden van zijn Heer, zichtbaar gemaakt voor de mensen. En in zijn moed zit iets van de opstanding van de Heer, die uit de dood verrijst. En wij mogen dat zien </w:t>
      </w:r>
      <w:r w:rsidR="00CC7A30">
        <w:t xml:space="preserve">bij vervolgde christenen. We mogen het soms zien bij elkaar, als iemand veel meemaakt, en toch God vasthoudt. Dan is Christus bij ons. </w:t>
      </w:r>
      <w:r w:rsidR="00053521">
        <w:t>Pasen gebeurt!</w:t>
      </w:r>
    </w:p>
    <w:p w:rsidR="00CC7A30" w:rsidRDefault="00CC7A30" w:rsidP="00976397">
      <w:pPr>
        <w:jc w:val="both"/>
      </w:pPr>
    </w:p>
    <w:p w:rsidR="00CC7A30" w:rsidRDefault="00CC7A30" w:rsidP="00976397">
      <w:pPr>
        <w:jc w:val="both"/>
      </w:pPr>
      <w:r>
        <w:lastRenderedPageBreak/>
        <w:t xml:space="preserve">3. Daar komt Paulus' prijzen en danken vandaan. Hij ziet zelfs in de erge dingen de Heer. Hij proeft in de moeilijke dingen die hij meemaakt de kracht van God. En hij weet dat het bij anderen gaat werken, dat hij een getuige mag zijn van de grote kracht van God, en van zijn troost in het leven van aangevallen mensen. </w:t>
      </w:r>
    </w:p>
    <w:p w:rsidR="00CC7A30" w:rsidRDefault="00CC7A30" w:rsidP="00976397">
      <w:pPr>
        <w:jc w:val="both"/>
      </w:pPr>
      <w:r>
        <w:tab/>
        <w:t xml:space="preserve">En hij leert eruit </w:t>
      </w:r>
      <w:r>
        <w:rPr>
          <w:b/>
          <w:bCs/>
        </w:rPr>
        <w:t xml:space="preserve">(dia </w:t>
      </w:r>
      <w:r w:rsidR="00F11FC3">
        <w:rPr>
          <w:b/>
          <w:bCs/>
        </w:rPr>
        <w:t>6</w:t>
      </w:r>
      <w:r>
        <w:rPr>
          <w:b/>
          <w:bCs/>
        </w:rPr>
        <w:t>)</w:t>
      </w:r>
      <w:r>
        <w:t>. Hij leert af: je moet vertrouwen op jezelf. Dat is een leus die je in onze tijd regelmatig hoort. Geloof in jezelf. Ga staan in je kracht. Haal het uit jezelf, alleen zo kom je er. Paulus weet, dat dat praatjes zijn. Het mag soms even helpen misschien</w:t>
      </w:r>
      <w:r w:rsidR="00577C7B">
        <w:t>, maar j</w:t>
      </w:r>
      <w:r>
        <w:t xml:space="preserve">uist wie heel diep moet gaan in zijn leven merkt: ik ben maar zo klein. Er is geen mens, of hij knakt een keer. De vraag is alleen of dat erg is. We hoeven alles niet in de hand te hebben. </w:t>
      </w:r>
    </w:p>
    <w:p w:rsidR="00577C7B" w:rsidRDefault="00577C7B" w:rsidP="00976397">
      <w:pPr>
        <w:jc w:val="both"/>
      </w:pPr>
      <w:r>
        <w:tab/>
        <w:t xml:space="preserve">Want onze hoop rust in God </w:t>
      </w:r>
      <w:r>
        <w:rPr>
          <w:b/>
          <w:bCs/>
        </w:rPr>
        <w:t xml:space="preserve">(dia </w:t>
      </w:r>
      <w:r w:rsidR="00F11FC3">
        <w:rPr>
          <w:b/>
          <w:bCs/>
        </w:rPr>
        <w:t>7</w:t>
      </w:r>
      <w:r>
        <w:rPr>
          <w:b/>
          <w:bCs/>
        </w:rPr>
        <w:t>)</w:t>
      </w:r>
      <w:r>
        <w:t xml:space="preserve">. En Hij is de God van Pasen, de God die doden opwekt, - menselijk is de dood: einde verhaal, letterlijk. Ons verhaal houdt op. Zoals de treurige leerlingen van Jezus ook dachten toen Hij in het graf lag. Einde verhaal, nu ja, er blijven herinneringen. Maar er wordt niet verder aan geschreven. </w:t>
      </w:r>
    </w:p>
    <w:p w:rsidR="00577C7B" w:rsidRDefault="00577C7B" w:rsidP="00976397">
      <w:pPr>
        <w:jc w:val="both"/>
      </w:pPr>
      <w:r>
        <w:tab/>
        <w:t xml:space="preserve">Maar waar wij doodlopen, daar is God. En Hij roept de doden tot leven. Dat is de grote hoop die we koesteren voor later, voor alles wat ons uit handen gevallen is. Maar kleine </w:t>
      </w:r>
      <w:proofErr w:type="spellStart"/>
      <w:r>
        <w:t>opstandinkjes</w:t>
      </w:r>
      <w:proofErr w:type="spellEnd"/>
      <w:r>
        <w:t xml:space="preserve"> gebeuren er al. Paulus voelt het in de moed die hij </w:t>
      </w:r>
      <w:r w:rsidR="00F11FC3">
        <w:t>telkens krijgt</w:t>
      </w:r>
      <w:r>
        <w:t xml:space="preserve">, maar ook als de deuren van de gevangenis weer opengaan, als een bange angst wordt afgewend: ik mag nog leven! </w:t>
      </w:r>
    </w:p>
    <w:p w:rsidR="00577C7B" w:rsidRDefault="00577C7B" w:rsidP="00976397">
      <w:pPr>
        <w:jc w:val="both"/>
      </w:pPr>
      <w:r>
        <w:tab/>
        <w:t xml:space="preserve">Paulus leert door wat hij meemaakt: vertrouw niet op jezelf - maar verwacht het van God. En Hij kan uitkomst geven, en zelfs als de dood zou komen - de hoop blijft. Hij wekt immers doden op. </w:t>
      </w:r>
      <w:r w:rsidR="00F11FC3">
        <w:t>We hebben een machtige Heer!</w:t>
      </w:r>
    </w:p>
    <w:p w:rsidR="00F11FC3" w:rsidRDefault="00F11FC3" w:rsidP="00976397">
      <w:pPr>
        <w:jc w:val="both"/>
      </w:pPr>
      <w:r>
        <w:tab/>
        <w:t xml:space="preserve">Vroeger zag je het bij advertenties weleens staan: </w:t>
      </w:r>
      <w:r>
        <w:rPr>
          <w:b/>
          <w:bCs/>
        </w:rPr>
        <w:t xml:space="preserve">(dia 8) </w:t>
      </w:r>
      <w:r>
        <w:t xml:space="preserve">behaalde rendementen in het verleden zijn geen garantie voor de toekomst. Dat geldt voor alle menselijke verhalen. Dat geldt voor beleggingen, maar ook voor heldenverhalen. Het geldt voor de moedgevende dingen die je soms aan een zieke verteld: ik weet van iemand die hetzelfde had, en hij is helemaal weer opgeknapt. Het zegt hooguit dat een situatie niet kansloos is, maar of het weer gebeurt? De onzekerheid blijft. </w:t>
      </w:r>
    </w:p>
    <w:p w:rsidR="00F11FC3" w:rsidRDefault="00F11FC3" w:rsidP="00976397">
      <w:pPr>
        <w:jc w:val="both"/>
      </w:pPr>
      <w:r>
        <w:tab/>
        <w:t>Maar</w:t>
      </w:r>
      <w:r w:rsidR="00053521">
        <w:t xml:space="preserve"> in</w:t>
      </w:r>
      <w:r>
        <w:t xml:space="preserve"> de Bijbel is </w:t>
      </w:r>
      <w:r w:rsidR="00053521">
        <w:t xml:space="preserve">het </w:t>
      </w:r>
      <w:r>
        <w:t xml:space="preserve">anders. Behaalde rendementen uit het verleden: wat Jezus leed en hoe Hij overwon, wat Paulus ondervond en hoe hij getroost wordt - die zijn wel een garantie, een belofte voor de toekomst. Want de God van Jezus en de God van Paulus is nog altijd dezelfde. We hebben een machtig verhaal tegen de somberheid en de wanhoop. We hebben iets te melden als mensen, ja als we misschien zelfs weleens denken zoals Paulus: ons doodvonnis, of dat van de kerk, of van het geloof, </w:t>
      </w:r>
      <w:r w:rsidR="003141F6">
        <w:t xml:space="preserve">of noem maar op… - het is getekend. Dan vergeet je de God die de doden opwekt. </w:t>
      </w:r>
      <w:bookmarkStart w:id="0" w:name="_GoBack"/>
      <w:bookmarkEnd w:id="0"/>
    </w:p>
    <w:p w:rsidR="003141F6" w:rsidRDefault="003141F6" w:rsidP="00976397">
      <w:pPr>
        <w:jc w:val="both"/>
      </w:pPr>
      <w:r>
        <w:tab/>
        <w:t xml:space="preserve">Paulus zegt stralend: in mijn lijden zit dat. In de troost en de moed die ik krijg zit dat. En ik mag ervan getuigen, tot heil van anderen, tot heil van jullie, Corinthiërs, tot heil van jullie, latere lezers van mijn brief </w:t>
      </w:r>
      <w:r>
        <w:rPr>
          <w:b/>
          <w:bCs/>
        </w:rPr>
        <w:t>(dia 9)</w:t>
      </w:r>
      <w:r>
        <w:t xml:space="preserve">. En gemeente, dat mogen wij ook. Wij zijn natuurlijk geen </w:t>
      </w:r>
      <w:proofErr w:type="spellStart"/>
      <w:r>
        <w:t>Paulussen</w:t>
      </w:r>
      <w:proofErr w:type="spellEnd"/>
      <w:r>
        <w:t xml:space="preserve">, maar we zijn wel christenen. In een andere tijd, in heel andere omstandigheden, maar ook vandaag kom je het tegen: lijden, dat lijkt op dat van de Heer, en moed en troost, omdat we merken dat God ons nabij is. En zoals Paulus er enthousiast over zingt: Geprezen zij God, zo wil hij ons laten meezingen. </w:t>
      </w:r>
    </w:p>
    <w:p w:rsidR="008A2658" w:rsidRDefault="003141F6" w:rsidP="00976397">
      <w:pPr>
        <w:jc w:val="both"/>
      </w:pPr>
      <w:r>
        <w:tab/>
        <w:t xml:space="preserve">Meezingen met hem in het lied van de gelovigen van alle tijden: ons leven, ons lijden en onze troost - we weerspiegelen de Heer. En waar dat lied klinkt, daar wordt moed uitgedeeld en vertrouwen, niet op onszelf, maar op God die alles te boven gaat. Want we zijn geen eilandjes, maar samen, in een gemeente, in de gemeenschap van alle heiligen op aarde, in de gemeenschap met de christenen van alle eeuwen, en zo </w:t>
      </w:r>
      <w:r w:rsidR="008A2658">
        <w:t xml:space="preserve">één met Paulus en al die andere getuigen van wat God doet in Jezus, en zal doen in de toekomst. </w:t>
      </w:r>
    </w:p>
    <w:p w:rsidR="003141F6" w:rsidRPr="003141F6" w:rsidRDefault="008A2658" w:rsidP="00976397">
      <w:pPr>
        <w:jc w:val="both"/>
      </w:pPr>
      <w:r>
        <w:tab/>
        <w:t xml:space="preserve">Geprezen zij God, zingt Paulus, en hij trekt zijn lezers erin mee. Want bij alle strijd die er is mag dit lied nooit verstommen. Want het is de hoop voor de wereld, de hoop voor ons allemaal. </w:t>
      </w:r>
      <w:r>
        <w:tab/>
      </w:r>
      <w:r>
        <w:tab/>
      </w:r>
      <w:r>
        <w:tab/>
      </w:r>
      <w:r>
        <w:tab/>
      </w:r>
      <w:r>
        <w:tab/>
      </w:r>
      <w:r>
        <w:tab/>
      </w:r>
      <w:r>
        <w:tab/>
        <w:t xml:space="preserve">Amen.  </w:t>
      </w:r>
    </w:p>
    <w:sectPr w:rsidR="003141F6" w:rsidRPr="003141F6"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97"/>
    <w:rsid w:val="00053521"/>
    <w:rsid w:val="00163939"/>
    <w:rsid w:val="001D47C4"/>
    <w:rsid w:val="003141F6"/>
    <w:rsid w:val="00577C7B"/>
    <w:rsid w:val="00711409"/>
    <w:rsid w:val="008267DC"/>
    <w:rsid w:val="008A2658"/>
    <w:rsid w:val="00976397"/>
    <w:rsid w:val="009D7F03"/>
    <w:rsid w:val="00B142B9"/>
    <w:rsid w:val="00C81117"/>
    <w:rsid w:val="00CC7A30"/>
    <w:rsid w:val="00D52C57"/>
    <w:rsid w:val="00D55695"/>
    <w:rsid w:val="00D64526"/>
    <w:rsid w:val="00D664FC"/>
    <w:rsid w:val="00E20159"/>
    <w:rsid w:val="00EC0193"/>
    <w:rsid w:val="00F11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62A04B5F-F602-004C-B9B7-762F2739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1859</Words>
  <Characters>10230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3</cp:revision>
  <dcterms:created xsi:type="dcterms:W3CDTF">2019-09-14T18:36:00Z</dcterms:created>
  <dcterms:modified xsi:type="dcterms:W3CDTF">2019-09-14T21:17:00Z</dcterms:modified>
</cp:coreProperties>
</file>